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4F91D7" w14:textId="27B41C50" w:rsidR="000F3716" w:rsidRPr="008B0D83" w:rsidRDefault="00683EB5" w:rsidP="008B0D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Работа </w:t>
      </w:r>
      <w:r w:rsidR="000F3716" w:rsidRPr="008B0D83">
        <w:rPr>
          <w:rFonts w:ascii="Times New Roman" w:hAnsi="Times New Roman" w:cs="Times New Roman"/>
          <w:b/>
          <w:bCs/>
          <w:sz w:val="24"/>
          <w:szCs w:val="24"/>
        </w:rPr>
        <w:t xml:space="preserve">библиотеки </w:t>
      </w:r>
    </w:p>
    <w:p w14:paraId="2720AA3F" w14:textId="2B3D5308" w:rsidR="00B62733" w:rsidRDefault="000F3716" w:rsidP="008B0D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0D83">
        <w:rPr>
          <w:rFonts w:ascii="Times New Roman" w:hAnsi="Times New Roman" w:cs="Times New Roman"/>
          <w:b/>
          <w:bCs/>
          <w:sz w:val="24"/>
          <w:szCs w:val="24"/>
        </w:rPr>
        <w:t xml:space="preserve">МБОУ СОШ№3 г. </w:t>
      </w:r>
      <w:r w:rsidR="00683EB5" w:rsidRPr="008B0D83">
        <w:rPr>
          <w:rFonts w:ascii="Times New Roman" w:hAnsi="Times New Roman" w:cs="Times New Roman"/>
          <w:b/>
          <w:bCs/>
          <w:sz w:val="24"/>
          <w:szCs w:val="24"/>
        </w:rPr>
        <w:t>Альметьевск.</w:t>
      </w:r>
      <w:r w:rsidRPr="008B0D83">
        <w:rPr>
          <w:rFonts w:ascii="Times New Roman" w:hAnsi="Times New Roman" w:cs="Times New Roman"/>
          <w:b/>
          <w:bCs/>
          <w:sz w:val="24"/>
          <w:szCs w:val="24"/>
        </w:rPr>
        <w:t xml:space="preserve"> РТ</w:t>
      </w:r>
    </w:p>
    <w:p w14:paraId="20708D25" w14:textId="77777777" w:rsidR="00683EB5" w:rsidRDefault="00683EB5" w:rsidP="008B0D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4677"/>
        <w:gridCol w:w="4678"/>
      </w:tblGrid>
      <w:tr w:rsidR="00683EB5" w14:paraId="3FCBDD10" w14:textId="77777777" w:rsidTr="00683EB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D6AF31D" w14:textId="77777777" w:rsidR="00683EB5" w:rsidRDefault="00683EB5" w:rsidP="00683EB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EC7865" wp14:editId="2CD37C68">
                  <wp:extent cx="1962150" cy="2519564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-20220203-WA001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809" cy="2531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0AFDA5BC" w14:textId="77777777" w:rsidR="00683EB5" w:rsidRDefault="00683EB5" w:rsidP="00683EB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5860B9" wp14:editId="018362DE">
                  <wp:extent cx="1943100" cy="2519564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-20220203-WA001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254" cy="2528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72C03C" w14:textId="77777777" w:rsidR="00683EB5" w:rsidRDefault="00683EB5" w:rsidP="008B0D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458F3F" w14:textId="77777777" w:rsidR="00683EB5" w:rsidRPr="008B0D83" w:rsidRDefault="00683EB5" w:rsidP="008B0D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762286" w14:textId="1905FCDF" w:rsidR="00683EB5" w:rsidRPr="00683EB5" w:rsidRDefault="007F39CE" w:rsidP="00683EB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3EB5">
        <w:rPr>
          <w:rFonts w:ascii="Times New Roman" w:hAnsi="Times New Roman" w:cs="Times New Roman"/>
          <w:sz w:val="24"/>
          <w:szCs w:val="24"/>
        </w:rPr>
        <w:t>Обеспечение</w:t>
      </w:r>
      <w:r w:rsidR="000F3716" w:rsidRPr="00683EB5">
        <w:rPr>
          <w:rFonts w:ascii="Times New Roman" w:hAnsi="Times New Roman" w:cs="Times New Roman"/>
          <w:sz w:val="24"/>
          <w:szCs w:val="24"/>
        </w:rPr>
        <w:t xml:space="preserve"> </w:t>
      </w:r>
      <w:r w:rsidRPr="00683EB5">
        <w:rPr>
          <w:rFonts w:ascii="Times New Roman" w:hAnsi="Times New Roman" w:cs="Times New Roman"/>
          <w:sz w:val="24"/>
          <w:szCs w:val="24"/>
        </w:rPr>
        <w:t>участников</w:t>
      </w:r>
      <w:r w:rsidR="000F3716" w:rsidRPr="00683EB5">
        <w:rPr>
          <w:rFonts w:ascii="Times New Roman" w:hAnsi="Times New Roman" w:cs="Times New Roman"/>
          <w:sz w:val="24"/>
          <w:szCs w:val="24"/>
        </w:rPr>
        <w:t xml:space="preserve"> образовательного процесса- обучающи</w:t>
      </w:r>
      <w:r w:rsidR="00E50EB6" w:rsidRPr="00683EB5">
        <w:rPr>
          <w:rFonts w:ascii="Times New Roman" w:hAnsi="Times New Roman" w:cs="Times New Roman"/>
          <w:sz w:val="24"/>
          <w:szCs w:val="24"/>
        </w:rPr>
        <w:t>хся, педагогических работников, доступа к</w:t>
      </w:r>
      <w:r w:rsidR="000F3716" w:rsidRPr="00683EB5">
        <w:rPr>
          <w:rFonts w:ascii="Times New Roman" w:hAnsi="Times New Roman" w:cs="Times New Roman"/>
          <w:sz w:val="24"/>
          <w:szCs w:val="24"/>
        </w:rPr>
        <w:t xml:space="preserve"> </w:t>
      </w:r>
      <w:r w:rsidR="00E50EB6" w:rsidRPr="00683EB5">
        <w:rPr>
          <w:rFonts w:ascii="Times New Roman" w:hAnsi="Times New Roman" w:cs="Times New Roman"/>
          <w:sz w:val="24"/>
          <w:szCs w:val="24"/>
        </w:rPr>
        <w:t xml:space="preserve">информации, знаниям, </w:t>
      </w:r>
      <w:r w:rsidR="000F3716" w:rsidRPr="00683EB5">
        <w:rPr>
          <w:rFonts w:ascii="Times New Roman" w:hAnsi="Times New Roman" w:cs="Times New Roman"/>
          <w:sz w:val="24"/>
          <w:szCs w:val="24"/>
        </w:rPr>
        <w:t>идеям, культурным ценностям посредством использования библиотечно- информационным ресурсам школы.</w:t>
      </w:r>
    </w:p>
    <w:p w14:paraId="3DC51DFD" w14:textId="77777777" w:rsidR="00683EB5" w:rsidRDefault="000F3716" w:rsidP="00683EB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3EB5">
        <w:rPr>
          <w:rFonts w:ascii="Times New Roman" w:hAnsi="Times New Roman" w:cs="Times New Roman"/>
          <w:sz w:val="24"/>
          <w:szCs w:val="24"/>
        </w:rPr>
        <w:t>Информационно-методическое обеспеченность образовательного процесса в тех</w:t>
      </w:r>
      <w:r w:rsidR="00E50EB6" w:rsidRPr="00683EB5">
        <w:rPr>
          <w:rFonts w:ascii="Times New Roman" w:hAnsi="Times New Roman" w:cs="Times New Roman"/>
          <w:sz w:val="24"/>
          <w:szCs w:val="24"/>
        </w:rPr>
        <w:t xml:space="preserve"> аспектах, которые прописаны в Ф</w:t>
      </w:r>
      <w:r w:rsidRPr="00683EB5">
        <w:rPr>
          <w:rFonts w:ascii="Times New Roman" w:hAnsi="Times New Roman" w:cs="Times New Roman"/>
          <w:sz w:val="24"/>
          <w:szCs w:val="24"/>
        </w:rPr>
        <w:t>ГОС</w:t>
      </w:r>
    </w:p>
    <w:p w14:paraId="09849204" w14:textId="77777777" w:rsidR="00683EB5" w:rsidRDefault="000F3716" w:rsidP="00683EB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3EB5">
        <w:rPr>
          <w:rFonts w:ascii="Times New Roman" w:hAnsi="Times New Roman" w:cs="Times New Roman"/>
          <w:sz w:val="24"/>
          <w:szCs w:val="24"/>
        </w:rPr>
        <w:t>Воспитание культурного, гражданского и патриотического содержания</w:t>
      </w:r>
      <w:r w:rsidR="007F39CE" w:rsidRPr="00683EB5">
        <w:rPr>
          <w:rFonts w:ascii="Times New Roman" w:hAnsi="Times New Roman" w:cs="Times New Roman"/>
          <w:sz w:val="24"/>
          <w:szCs w:val="24"/>
        </w:rPr>
        <w:t xml:space="preserve"> учащихся чувства верности своему Отечества</w:t>
      </w:r>
    </w:p>
    <w:p w14:paraId="44CC4BE2" w14:textId="77777777" w:rsidR="00683EB5" w:rsidRDefault="007F39CE" w:rsidP="00683EB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3EB5">
        <w:rPr>
          <w:rFonts w:ascii="Times New Roman" w:hAnsi="Times New Roman" w:cs="Times New Roman"/>
          <w:sz w:val="24"/>
          <w:szCs w:val="24"/>
        </w:rPr>
        <w:t xml:space="preserve">Привлечение каждого учащегося к самостоятельному </w:t>
      </w:r>
      <w:r w:rsidR="00E50EB6" w:rsidRPr="00683EB5">
        <w:rPr>
          <w:rFonts w:ascii="Times New Roman" w:hAnsi="Times New Roman" w:cs="Times New Roman"/>
          <w:sz w:val="24"/>
          <w:szCs w:val="24"/>
        </w:rPr>
        <w:t>чтению,</w:t>
      </w:r>
      <w:r w:rsidRPr="00683EB5">
        <w:rPr>
          <w:rFonts w:ascii="Times New Roman" w:hAnsi="Times New Roman" w:cs="Times New Roman"/>
          <w:sz w:val="24"/>
          <w:szCs w:val="24"/>
        </w:rPr>
        <w:t xml:space="preserve"> с целью успешного изучения отдельных предметов, познавательных интересов и способностей.</w:t>
      </w:r>
    </w:p>
    <w:p w14:paraId="1B0E22FD" w14:textId="6C87EBEC" w:rsidR="007F39CE" w:rsidRPr="00683EB5" w:rsidRDefault="007F39CE" w:rsidP="00683EB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3EB5">
        <w:rPr>
          <w:rFonts w:ascii="Times New Roman" w:hAnsi="Times New Roman" w:cs="Times New Roman"/>
          <w:sz w:val="24"/>
          <w:szCs w:val="24"/>
        </w:rPr>
        <w:t>Формирование у учащихся информационной культуры и культуры чтения.</w:t>
      </w:r>
    </w:p>
    <w:p w14:paraId="6E52B5E7" w14:textId="6B859F0E" w:rsidR="007F39CE" w:rsidRPr="008A44D7" w:rsidRDefault="007F39CE" w:rsidP="00683EB5">
      <w:pPr>
        <w:pStyle w:val="a3"/>
        <w:ind w:left="1919"/>
        <w:rPr>
          <w:rFonts w:ascii="Times New Roman" w:hAnsi="Times New Roman" w:cs="Times New Roman"/>
          <w:b/>
          <w:bCs/>
          <w:sz w:val="28"/>
          <w:szCs w:val="28"/>
        </w:rPr>
      </w:pPr>
      <w:r w:rsidRPr="008A44D7">
        <w:rPr>
          <w:rFonts w:ascii="Times New Roman" w:hAnsi="Times New Roman" w:cs="Times New Roman"/>
          <w:b/>
          <w:bCs/>
          <w:sz w:val="28"/>
          <w:szCs w:val="28"/>
        </w:rPr>
        <w:t>Основные показатели работы библиотеки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783"/>
        <w:gridCol w:w="3562"/>
      </w:tblGrid>
      <w:tr w:rsidR="007F39CE" w14:paraId="34EC3084" w14:textId="77777777" w:rsidTr="00E50EB6">
        <w:tc>
          <w:tcPr>
            <w:tcW w:w="3094" w:type="pct"/>
          </w:tcPr>
          <w:p w14:paraId="38935391" w14:textId="6E9ECE4B" w:rsidR="007F39CE" w:rsidRPr="008A44D7" w:rsidRDefault="007F39CE" w:rsidP="007F39C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44D7">
              <w:rPr>
                <w:rFonts w:ascii="Times New Roman" w:hAnsi="Times New Roman" w:cs="Times New Roman"/>
                <w:sz w:val="28"/>
                <w:szCs w:val="28"/>
              </w:rPr>
              <w:t>Книжный фонд</w:t>
            </w:r>
          </w:p>
        </w:tc>
        <w:tc>
          <w:tcPr>
            <w:tcW w:w="1906" w:type="pct"/>
          </w:tcPr>
          <w:p w14:paraId="06F9B6F3" w14:textId="148BC59E" w:rsidR="007F39CE" w:rsidRPr="008A44D7" w:rsidRDefault="007F39CE" w:rsidP="007F39C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44D7">
              <w:rPr>
                <w:rFonts w:ascii="Times New Roman" w:hAnsi="Times New Roman" w:cs="Times New Roman"/>
                <w:sz w:val="28"/>
                <w:szCs w:val="28"/>
              </w:rPr>
              <w:t>11594</w:t>
            </w:r>
          </w:p>
        </w:tc>
      </w:tr>
      <w:tr w:rsidR="007F39CE" w14:paraId="4AD52FF4" w14:textId="77777777" w:rsidTr="00E50EB6">
        <w:tc>
          <w:tcPr>
            <w:tcW w:w="3094" w:type="pct"/>
          </w:tcPr>
          <w:p w14:paraId="640E002F" w14:textId="03A85085" w:rsidR="007F39CE" w:rsidRPr="008A44D7" w:rsidRDefault="007F39CE" w:rsidP="007F39C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44D7">
              <w:rPr>
                <w:rFonts w:ascii="Times New Roman" w:hAnsi="Times New Roman" w:cs="Times New Roman"/>
                <w:sz w:val="28"/>
                <w:szCs w:val="28"/>
              </w:rPr>
              <w:t>Число посещений</w:t>
            </w:r>
          </w:p>
        </w:tc>
        <w:tc>
          <w:tcPr>
            <w:tcW w:w="1906" w:type="pct"/>
          </w:tcPr>
          <w:p w14:paraId="0829E8D0" w14:textId="4E6629D9" w:rsidR="007F39CE" w:rsidRPr="008A44D7" w:rsidRDefault="007F39CE" w:rsidP="007F39C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44D7">
              <w:rPr>
                <w:rFonts w:ascii="Times New Roman" w:hAnsi="Times New Roman" w:cs="Times New Roman"/>
                <w:sz w:val="28"/>
                <w:szCs w:val="28"/>
              </w:rPr>
              <w:t>5550</w:t>
            </w:r>
          </w:p>
        </w:tc>
      </w:tr>
      <w:tr w:rsidR="007F39CE" w14:paraId="008E16EE" w14:textId="77777777" w:rsidTr="00E50EB6">
        <w:tc>
          <w:tcPr>
            <w:tcW w:w="3094" w:type="pct"/>
          </w:tcPr>
          <w:p w14:paraId="6F9D8CEA" w14:textId="5A0BBB83" w:rsidR="007F39CE" w:rsidRPr="008A44D7" w:rsidRDefault="007F39CE" w:rsidP="007F39C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44D7">
              <w:rPr>
                <w:rFonts w:ascii="Times New Roman" w:hAnsi="Times New Roman" w:cs="Times New Roman"/>
                <w:sz w:val="28"/>
                <w:szCs w:val="28"/>
              </w:rPr>
              <w:t>Число читателей</w:t>
            </w:r>
          </w:p>
        </w:tc>
        <w:tc>
          <w:tcPr>
            <w:tcW w:w="1906" w:type="pct"/>
          </w:tcPr>
          <w:p w14:paraId="0A33CEB8" w14:textId="23483A9E" w:rsidR="007F39CE" w:rsidRPr="008A44D7" w:rsidRDefault="007F39CE" w:rsidP="007F39C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44D7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7F39CE" w14:paraId="21335612" w14:textId="77777777" w:rsidTr="00E50EB6">
        <w:tc>
          <w:tcPr>
            <w:tcW w:w="3094" w:type="pct"/>
          </w:tcPr>
          <w:p w14:paraId="661250C5" w14:textId="41EF000D" w:rsidR="007F39CE" w:rsidRPr="008A44D7" w:rsidRDefault="007F39CE" w:rsidP="007F39C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44D7">
              <w:rPr>
                <w:rFonts w:ascii="Times New Roman" w:hAnsi="Times New Roman" w:cs="Times New Roman"/>
                <w:sz w:val="28"/>
                <w:szCs w:val="28"/>
              </w:rPr>
              <w:t>Книговыдача</w:t>
            </w:r>
          </w:p>
        </w:tc>
        <w:tc>
          <w:tcPr>
            <w:tcW w:w="1906" w:type="pct"/>
          </w:tcPr>
          <w:p w14:paraId="67B18B21" w14:textId="141E90C9" w:rsidR="007F39CE" w:rsidRPr="008A44D7" w:rsidRDefault="007F39CE" w:rsidP="007F39C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44D7">
              <w:rPr>
                <w:rFonts w:ascii="Times New Roman" w:hAnsi="Times New Roman" w:cs="Times New Roman"/>
                <w:sz w:val="28"/>
                <w:szCs w:val="28"/>
              </w:rPr>
              <w:t>7210</w:t>
            </w:r>
          </w:p>
        </w:tc>
      </w:tr>
      <w:tr w:rsidR="007F39CE" w14:paraId="1A165029" w14:textId="77777777" w:rsidTr="00E50EB6">
        <w:trPr>
          <w:trHeight w:val="186"/>
        </w:trPr>
        <w:tc>
          <w:tcPr>
            <w:tcW w:w="3094" w:type="pct"/>
          </w:tcPr>
          <w:p w14:paraId="4979A54A" w14:textId="08E1BEB4" w:rsidR="00D631DB" w:rsidRPr="008A44D7" w:rsidRDefault="007F39CE" w:rsidP="00E50E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44D7">
              <w:rPr>
                <w:rFonts w:ascii="Times New Roman" w:hAnsi="Times New Roman" w:cs="Times New Roman"/>
                <w:sz w:val="28"/>
                <w:szCs w:val="28"/>
              </w:rPr>
              <w:t>Охват чтением</w:t>
            </w:r>
          </w:p>
        </w:tc>
        <w:tc>
          <w:tcPr>
            <w:tcW w:w="1906" w:type="pct"/>
          </w:tcPr>
          <w:p w14:paraId="5AC6DCED" w14:textId="64DCA2BA" w:rsidR="007F39CE" w:rsidRPr="008A44D7" w:rsidRDefault="007F39CE" w:rsidP="007F39C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44D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F39CE" w14:paraId="04EE2E1F" w14:textId="77777777" w:rsidTr="00E50EB6">
        <w:tc>
          <w:tcPr>
            <w:tcW w:w="3094" w:type="pct"/>
          </w:tcPr>
          <w:p w14:paraId="650DE320" w14:textId="3A925869" w:rsidR="007F39CE" w:rsidRPr="008A44D7" w:rsidRDefault="00D631DB" w:rsidP="007F39C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44D7">
              <w:rPr>
                <w:rFonts w:ascii="Times New Roman" w:hAnsi="Times New Roman" w:cs="Times New Roman"/>
                <w:sz w:val="28"/>
                <w:szCs w:val="28"/>
              </w:rPr>
              <w:t xml:space="preserve">Средняя посещаемость </w:t>
            </w:r>
          </w:p>
        </w:tc>
        <w:tc>
          <w:tcPr>
            <w:tcW w:w="1906" w:type="pct"/>
          </w:tcPr>
          <w:p w14:paraId="60CF1F3C" w14:textId="7D25B7D6" w:rsidR="007F39CE" w:rsidRPr="008A44D7" w:rsidRDefault="00D631DB" w:rsidP="007F39C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44D7">
              <w:rPr>
                <w:rFonts w:ascii="Times New Roman" w:hAnsi="Times New Roman" w:cs="Times New Roman"/>
                <w:sz w:val="28"/>
                <w:szCs w:val="28"/>
              </w:rPr>
              <w:t>8.5</w:t>
            </w:r>
          </w:p>
        </w:tc>
      </w:tr>
      <w:tr w:rsidR="007F39CE" w14:paraId="657D8D80" w14:textId="77777777" w:rsidTr="00E50EB6">
        <w:tc>
          <w:tcPr>
            <w:tcW w:w="3094" w:type="pct"/>
          </w:tcPr>
          <w:p w14:paraId="406C0F43" w14:textId="6C217A56" w:rsidR="007F39CE" w:rsidRPr="008A44D7" w:rsidRDefault="00D631DB" w:rsidP="007F39C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44D7">
              <w:rPr>
                <w:rFonts w:ascii="Times New Roman" w:hAnsi="Times New Roman" w:cs="Times New Roman"/>
                <w:sz w:val="28"/>
                <w:szCs w:val="28"/>
              </w:rPr>
              <w:t>Средняя читаемость</w:t>
            </w:r>
            <w:r w:rsidR="008A44D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1906" w:type="pct"/>
          </w:tcPr>
          <w:p w14:paraId="0C92596E" w14:textId="5B5F325F" w:rsidR="007F39CE" w:rsidRPr="008A44D7" w:rsidRDefault="008A44D7" w:rsidP="007F39C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44D7">
              <w:rPr>
                <w:rFonts w:ascii="Times New Roman" w:hAnsi="Times New Roman" w:cs="Times New Roman"/>
                <w:sz w:val="28"/>
                <w:szCs w:val="28"/>
              </w:rPr>
              <w:t>10,9</w:t>
            </w:r>
          </w:p>
        </w:tc>
      </w:tr>
    </w:tbl>
    <w:p w14:paraId="4E9D04DD" w14:textId="18E378BE" w:rsidR="000F3716" w:rsidRPr="008A44D7" w:rsidRDefault="00FC35CC" w:rsidP="00E50EB6">
      <w:pPr>
        <w:pStyle w:val="a3"/>
        <w:ind w:left="43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44D7">
        <w:rPr>
          <w:rFonts w:ascii="Times New Roman" w:hAnsi="Times New Roman" w:cs="Times New Roman"/>
          <w:sz w:val="24"/>
          <w:szCs w:val="24"/>
        </w:rPr>
        <w:t>Библиотека будет продолжать освещать интересные события,</w:t>
      </w:r>
      <w:r w:rsidR="00E50EB6">
        <w:rPr>
          <w:rFonts w:ascii="Times New Roman" w:hAnsi="Times New Roman" w:cs="Times New Roman"/>
          <w:sz w:val="24"/>
          <w:szCs w:val="24"/>
        </w:rPr>
        <w:t xml:space="preserve"> даты, праздники в жизни города</w:t>
      </w:r>
      <w:r w:rsidRPr="008A44D7">
        <w:rPr>
          <w:rFonts w:ascii="Times New Roman" w:hAnsi="Times New Roman" w:cs="Times New Roman"/>
          <w:sz w:val="24"/>
          <w:szCs w:val="24"/>
        </w:rPr>
        <w:t>, республики и страны, юбилейные даты писателей и книг – книжными выставками, обзорами, беседами</w:t>
      </w:r>
      <w:r w:rsidR="00683EB5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sectPr w:rsidR="000F3716" w:rsidRPr="008A4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C269BE"/>
    <w:multiLevelType w:val="hybridMultilevel"/>
    <w:tmpl w:val="6D4C58E0"/>
    <w:lvl w:ilvl="0" w:tplc="B12C728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E30062"/>
    <w:multiLevelType w:val="hybridMultilevel"/>
    <w:tmpl w:val="F1063D92"/>
    <w:lvl w:ilvl="0" w:tplc="A900FA74">
      <w:start w:val="1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7FF"/>
    <w:rsid w:val="000F3716"/>
    <w:rsid w:val="0010493A"/>
    <w:rsid w:val="004207FF"/>
    <w:rsid w:val="00430040"/>
    <w:rsid w:val="005A6C8E"/>
    <w:rsid w:val="00683EB5"/>
    <w:rsid w:val="007C4B52"/>
    <w:rsid w:val="007F39CE"/>
    <w:rsid w:val="008A44D7"/>
    <w:rsid w:val="008B0D83"/>
    <w:rsid w:val="00B46791"/>
    <w:rsid w:val="00B62733"/>
    <w:rsid w:val="00D631DB"/>
    <w:rsid w:val="00E50EB6"/>
    <w:rsid w:val="00EF1B0D"/>
    <w:rsid w:val="00FC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C1CC2"/>
  <w15:chartTrackingRefBased/>
  <w15:docId w15:val="{6FFBFBEB-10FA-4063-BEA9-1D4B8F381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716"/>
    <w:pPr>
      <w:ind w:left="720"/>
      <w:contextualSpacing/>
    </w:pPr>
  </w:style>
  <w:style w:type="table" w:styleId="a4">
    <w:name w:val="Table Grid"/>
    <w:basedOn w:val="a1"/>
    <w:uiPriority w:val="39"/>
    <w:rsid w:val="007F3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</dc:creator>
  <cp:keywords/>
  <dc:description/>
  <cp:lastModifiedBy>admin</cp:lastModifiedBy>
  <cp:revision>11</cp:revision>
  <dcterms:created xsi:type="dcterms:W3CDTF">2022-02-02T18:54:00Z</dcterms:created>
  <dcterms:modified xsi:type="dcterms:W3CDTF">2022-02-04T13:01:00Z</dcterms:modified>
</cp:coreProperties>
</file>